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65"/>
        <w:gridCol w:w="4214"/>
        <w:gridCol w:w="296"/>
        <w:gridCol w:w="3052"/>
      </w:tblGrid>
      <w:tr w:rsidR="00BB6517" w:rsidRPr="009E758B" w:rsidTr="00C4230B">
        <w:trPr>
          <w:cantSplit/>
          <w:trHeight w:val="227"/>
          <w:jc w:val="center"/>
        </w:trPr>
        <w:tc>
          <w:tcPr>
            <w:tcW w:w="2185" w:type="dxa"/>
            <w:vAlign w:val="center"/>
          </w:tcPr>
          <w:p w:rsidR="00BB6517" w:rsidRPr="007443BE" w:rsidRDefault="00BB6517" w:rsidP="00C4230B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7" w:type="dxa"/>
          </w:tcPr>
          <w:p w:rsidR="00BB6517" w:rsidRPr="009E758B" w:rsidRDefault="00BB6517" w:rsidP="00C4230B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BB6517" w:rsidRPr="009E758B" w:rsidRDefault="00BB6517" w:rsidP="00C4230B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Παιδαγωγική Σχολή </w:t>
            </w:r>
          </w:p>
        </w:tc>
      </w:tr>
      <w:tr w:rsidR="00BB6517" w:rsidRPr="009830A3" w:rsidTr="00C4230B">
        <w:trPr>
          <w:cantSplit/>
          <w:jc w:val="center"/>
        </w:trPr>
        <w:tc>
          <w:tcPr>
            <w:tcW w:w="2185" w:type="dxa"/>
            <w:vMerge w:val="restart"/>
          </w:tcPr>
          <w:p w:rsidR="00BB6517" w:rsidRPr="009E758B" w:rsidRDefault="00BB6517" w:rsidP="00BB6517">
            <w:pPr>
              <w:jc w:val="center"/>
              <w:rPr>
                <w:rFonts w:ascii="Trebuchet MS" w:hAnsi="Trebuchet MS" w:cs="Calibri"/>
              </w:rPr>
            </w:pPr>
            <w:r w:rsidRPr="00BB6517">
              <w:rPr>
                <w:rFonts w:ascii="Trebuchet MS" w:hAnsi="Trebuchet MS" w:cs="Calibri"/>
                <w:noProof/>
                <w:lang w:val="el-GR"/>
              </w:rPr>
              <w:drawing>
                <wp:inline distT="0" distB="0" distL="0" distR="0">
                  <wp:extent cx="714375" cy="723900"/>
                  <wp:effectExtent l="0" t="0" r="0" b="0"/>
                  <wp:docPr id="5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</w:tcPr>
          <w:p w:rsidR="00BB6517" w:rsidRPr="009E758B" w:rsidRDefault="00BB6517" w:rsidP="00BB6517">
            <w:pPr>
              <w:rPr>
                <w:rFonts w:ascii="Trebuchet MS" w:hAnsi="Trebuchet MS" w:cs="Calibri"/>
              </w:rPr>
            </w:pPr>
          </w:p>
        </w:tc>
        <w:tc>
          <w:tcPr>
            <w:tcW w:w="7751" w:type="dxa"/>
            <w:gridSpan w:val="3"/>
          </w:tcPr>
          <w:p w:rsidR="00BB6517" w:rsidRPr="00CE0EDD" w:rsidRDefault="00BB6517" w:rsidP="00BB6517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CE0EDD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Τμήμα Επιστήμων προσχολικής Αγωγής και Εκπαίδευσης</w:t>
            </w:r>
          </w:p>
          <w:p w:rsidR="00BB6517" w:rsidRPr="00CE0EDD" w:rsidRDefault="00BB6517" w:rsidP="000327CA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CE0EDD">
              <w:rPr>
                <w:rFonts w:ascii="Trebuchet MS" w:hAnsi="Trebuchet MS" w:cs="Calibri"/>
                <w:sz w:val="17"/>
                <w:szCs w:val="17"/>
                <w:lang w:val="el-GR"/>
              </w:rPr>
              <w:t>3</w:t>
            </w:r>
            <w:r w:rsidRPr="00CE0EDD">
              <w:rPr>
                <w:rFonts w:ascii="Trebuchet MS" w:hAnsi="Trebuchet MS" w:cs="Calibri"/>
                <w:sz w:val="17"/>
                <w:szCs w:val="17"/>
                <w:vertAlign w:val="superscript"/>
                <w:lang w:val="el-GR"/>
              </w:rPr>
              <w:t>ος</w:t>
            </w:r>
            <w:r w:rsidRPr="00CE0EDD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Κύκλος Σπουδών: Διδακτορικές Σπουδές </w:t>
            </w:r>
          </w:p>
        </w:tc>
      </w:tr>
      <w:tr w:rsidR="00BB6517" w:rsidRPr="009E758B" w:rsidTr="00C4230B">
        <w:trPr>
          <w:cantSplit/>
          <w:jc w:val="center"/>
        </w:trPr>
        <w:tc>
          <w:tcPr>
            <w:tcW w:w="2185" w:type="dxa"/>
            <w:vMerge/>
          </w:tcPr>
          <w:p w:rsidR="00BB6517" w:rsidRPr="009E758B" w:rsidRDefault="00BB6517" w:rsidP="00BB651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7" w:type="dxa"/>
          </w:tcPr>
          <w:p w:rsidR="00BB6517" w:rsidRPr="009E758B" w:rsidRDefault="00BB6517" w:rsidP="00BB651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bottom"/>
          </w:tcPr>
          <w:p w:rsidR="00BB6517" w:rsidRPr="009E758B" w:rsidRDefault="00BB6517" w:rsidP="00BB6517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</w:t>
            </w:r>
            <w:r w:rsidR="000C005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ΥΔ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</w:t>
            </w:r>
          </w:p>
        </w:tc>
        <w:tc>
          <w:tcPr>
            <w:tcW w:w="300" w:type="dxa"/>
          </w:tcPr>
          <w:p w:rsidR="00BB6517" w:rsidRPr="009E758B" w:rsidRDefault="00BB6517" w:rsidP="00BB651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Align w:val="bottom"/>
          </w:tcPr>
          <w:p w:rsidR="00BB6517" w:rsidRPr="009E758B" w:rsidRDefault="00BB6517" w:rsidP="00BB6517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»                   </w:t>
            </w:r>
          </w:p>
        </w:tc>
      </w:tr>
      <w:tr w:rsidR="00BB6517" w:rsidRPr="009E758B" w:rsidTr="00C4230B">
        <w:trPr>
          <w:cantSplit/>
          <w:trHeight w:val="240"/>
          <w:jc w:val="center"/>
        </w:trPr>
        <w:tc>
          <w:tcPr>
            <w:tcW w:w="2185" w:type="dxa"/>
            <w:vMerge w:val="restart"/>
          </w:tcPr>
          <w:p w:rsidR="00BB6517" w:rsidRPr="007443BE" w:rsidRDefault="00BB6517" w:rsidP="00BB651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BB6517" w:rsidRPr="007443BE" w:rsidRDefault="00BB6517" w:rsidP="00BB651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BB6517" w:rsidRPr="009E758B" w:rsidRDefault="00BB6517" w:rsidP="00BB6517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7" w:type="dxa"/>
            <w:vMerge w:val="restart"/>
          </w:tcPr>
          <w:p w:rsidR="00BB6517" w:rsidRPr="009E758B" w:rsidRDefault="00BB6517" w:rsidP="00BB651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BB6517" w:rsidRPr="009E758B" w:rsidRDefault="00BB6517" w:rsidP="00016322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.: </w:t>
            </w:r>
            <w:proofErr w:type="spellStart"/>
            <w:r w:rsidR="000C005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proofErr w:type="spellEnd"/>
            <w:r w:rsidR="000C005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 xml:space="preserve"> </w:t>
            </w:r>
            <w:proofErr w:type="spellStart"/>
            <w:r w:rsidR="000C005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</w:t>
            </w:r>
            <w:r w:rsidRPr="00016322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proofErr w:type="spellEnd"/>
            <w:r w:rsidRPr="00016322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 xml:space="preserve">  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300" w:type="dxa"/>
            <w:vMerge w:val="restart"/>
          </w:tcPr>
          <w:p w:rsidR="00BB6517" w:rsidRPr="009E758B" w:rsidRDefault="00BB6517" w:rsidP="00BB651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 w:val="restart"/>
          </w:tcPr>
          <w:p w:rsidR="00BB6517" w:rsidRPr="009E758B" w:rsidRDefault="00BB6517" w:rsidP="00BB6517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BB6517" w:rsidRPr="009E758B" w:rsidRDefault="00BB6517" w:rsidP="00BB6517">
            <w:pPr>
              <w:pStyle w:val="Heading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BB6517" w:rsidRPr="009E758B" w:rsidTr="00C4230B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BB6517" w:rsidRPr="009E758B" w:rsidRDefault="00BB6517" w:rsidP="00BB651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7" w:type="dxa"/>
            <w:vMerge/>
          </w:tcPr>
          <w:p w:rsidR="00BB6517" w:rsidRPr="009E758B" w:rsidRDefault="00BB6517" w:rsidP="00BB651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BB6517" w:rsidRPr="009E758B" w:rsidRDefault="00BB6517" w:rsidP="00BB6517">
            <w:pPr>
              <w:rPr>
                <w:rFonts w:ascii="Trebuchet MS" w:hAnsi="Trebuchet MS" w:cs="Calibri"/>
                <w:sz w:val="17"/>
                <w:szCs w:val="17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 w:rsidRPr="009E758B"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300" w:type="dxa"/>
            <w:vMerge/>
          </w:tcPr>
          <w:p w:rsidR="00BB6517" w:rsidRPr="009E758B" w:rsidRDefault="00BB6517" w:rsidP="00BB6517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BB6517" w:rsidRPr="009E758B" w:rsidRDefault="00BB6517" w:rsidP="00BB6517">
            <w:pPr>
              <w:rPr>
                <w:rFonts w:ascii="Trebuchet MS" w:hAnsi="Trebuchet MS" w:cs="Calibri"/>
              </w:rPr>
            </w:pPr>
          </w:p>
        </w:tc>
      </w:tr>
      <w:tr w:rsidR="00BB6517" w:rsidRPr="006D722E" w:rsidTr="00C4230B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BB6517" w:rsidRPr="009E758B" w:rsidRDefault="00BB6517" w:rsidP="00BB651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7" w:type="dxa"/>
            <w:vMerge/>
          </w:tcPr>
          <w:p w:rsidR="00BB6517" w:rsidRPr="009E758B" w:rsidRDefault="00BB6517" w:rsidP="00BB6517">
            <w:pPr>
              <w:rPr>
                <w:rFonts w:ascii="Trebuchet MS" w:hAnsi="Trebuchet MS" w:cs="Calibri"/>
              </w:rPr>
            </w:pPr>
          </w:p>
        </w:tc>
        <w:tc>
          <w:tcPr>
            <w:tcW w:w="4314" w:type="dxa"/>
            <w:vAlign w:val="center"/>
          </w:tcPr>
          <w:p w:rsidR="00BB6517" w:rsidRPr="00016322" w:rsidRDefault="00BB6517" w:rsidP="00BB6517">
            <w:pPr>
              <w:rPr>
                <w:rFonts w:ascii="Trebuchet MS" w:hAnsi="Trebuchet MS" w:cs="Calibri"/>
                <w:sz w:val="17"/>
                <w:szCs w:val="17"/>
              </w:rPr>
            </w:pPr>
          </w:p>
        </w:tc>
        <w:tc>
          <w:tcPr>
            <w:tcW w:w="300" w:type="dxa"/>
            <w:vMerge/>
          </w:tcPr>
          <w:p w:rsidR="00BB6517" w:rsidRPr="00016322" w:rsidRDefault="00BB6517" w:rsidP="00BB6517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BB6517" w:rsidRPr="00016322" w:rsidRDefault="00BB6517" w:rsidP="00BB6517">
            <w:pPr>
              <w:rPr>
                <w:rFonts w:ascii="Trebuchet MS" w:hAnsi="Trebuchet MS" w:cs="Calibri"/>
              </w:rPr>
            </w:pPr>
          </w:p>
        </w:tc>
      </w:tr>
    </w:tbl>
    <w:p w:rsidR="00BB6517" w:rsidRPr="00016322" w:rsidRDefault="00BB6517" w:rsidP="00DB37A5">
      <w:pPr>
        <w:widowControl w:val="0"/>
        <w:ind w:left="5103"/>
        <w:rPr>
          <w:rFonts w:ascii="Trebuchet MS" w:hAnsi="Trebuchet MS" w:cs="Calibri"/>
          <w:b/>
        </w:rPr>
      </w:pPr>
    </w:p>
    <w:p w:rsidR="00BB6517" w:rsidRPr="009E758B" w:rsidRDefault="00BB6517" w:rsidP="00BB6517">
      <w:pPr>
        <w:widowControl w:val="0"/>
        <w:ind w:left="5324" w:firstLine="201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Pr="009E758B">
        <w:rPr>
          <w:rFonts w:ascii="Trebuchet MS" w:hAnsi="Trebuchet MS" w:cs="Calibri"/>
          <w:b/>
          <w:lang w:val="el-GR"/>
        </w:rPr>
        <w:t>:</w:t>
      </w:r>
    </w:p>
    <w:p w:rsidR="00BB6517" w:rsidRDefault="00BB6517" w:rsidP="00BB6517">
      <w:pPr>
        <w:widowControl w:val="0"/>
        <w:ind w:left="5304" w:firstLine="221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Τη </w:t>
      </w:r>
      <w:r>
        <w:rPr>
          <w:rFonts w:ascii="Trebuchet MS" w:hAnsi="Trebuchet MS" w:cs="Calibri"/>
          <w:lang w:val="el-GR"/>
        </w:rPr>
        <w:t xml:space="preserve">Συμβουλευτική Επιτροπή </w:t>
      </w:r>
      <w:r w:rsidRPr="006D722E">
        <w:rPr>
          <w:rFonts w:ascii="Trebuchet MS" w:hAnsi="Trebuchet MS" w:cs="Calibri"/>
          <w:color w:val="FF0000"/>
          <w:lang w:val="el-GR"/>
        </w:rPr>
        <w:t xml:space="preserve">του/της </w:t>
      </w:r>
      <w:r>
        <w:rPr>
          <w:rFonts w:ascii="Trebuchet MS" w:hAnsi="Trebuchet MS" w:cs="Calibri"/>
          <w:lang w:val="el-GR"/>
        </w:rPr>
        <w:t xml:space="preserve">Υ.Δ. </w:t>
      </w:r>
    </w:p>
    <w:p w:rsidR="00BB6517" w:rsidRDefault="00BB6517" w:rsidP="00BB6517">
      <w:pPr>
        <w:widowControl w:val="0"/>
        <w:ind w:left="5304" w:firstLine="22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Pr="00A72A51">
        <w:rPr>
          <w:rFonts w:ascii="Trebuchet MS" w:hAnsi="Trebuchet MS" w:cs="Calibri"/>
          <w:color w:val="FF0000"/>
          <w:lang w:val="el-GR"/>
        </w:rPr>
        <w:t>κ./κα ………………..</w:t>
      </w:r>
    </w:p>
    <w:p w:rsidR="00BB6517" w:rsidRPr="009E758B" w:rsidRDefault="00BB6517" w:rsidP="00BB6517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  </w:t>
      </w:r>
      <w:r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CE0EDD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BB6517" w:rsidRDefault="00BB6517" w:rsidP="00BB6517">
      <w:pPr>
        <w:jc w:val="center"/>
        <w:rPr>
          <w:rFonts w:ascii="Trebuchet MS" w:hAnsi="Trebuchet MS" w:cs="Calibri"/>
          <w:b/>
          <w:lang w:val="el-GR"/>
        </w:rPr>
      </w:pPr>
    </w:p>
    <w:p w:rsidR="00A44116" w:rsidRPr="00DD7534" w:rsidRDefault="0090675F" w:rsidP="003C0463">
      <w:pPr>
        <w:pStyle w:val="2120"/>
        <w:spacing w:line="288" w:lineRule="auto"/>
      </w:pPr>
      <w:r w:rsidRPr="00DD7534">
        <w:t>ΘEMA:</w:t>
      </w:r>
      <w:r w:rsidR="00896758" w:rsidRPr="00DD7534">
        <w:t xml:space="preserve"> </w:t>
      </w:r>
      <w:r w:rsidR="00A44116" w:rsidRPr="00DD7534">
        <w:t>Αίτηση Συγκρότησης 7μελούς Εξεταστικής Επιτροπής</w:t>
      </w:r>
      <w:r w:rsidR="00A44116" w:rsidRPr="003C0463">
        <w:rPr>
          <w:rStyle w:val="FootnoteReference"/>
        </w:rPr>
        <w:footnoteReference w:id="1"/>
      </w:r>
    </w:p>
    <w:p w:rsidR="00DD7534" w:rsidRDefault="00A44116" w:rsidP="003C0463">
      <w:pPr>
        <w:spacing w:line="288" w:lineRule="auto"/>
        <w:rPr>
          <w:rFonts w:ascii="Trebuchet MS" w:hAnsi="Trebuchet MS" w:cs="Tahoma"/>
          <w:lang w:val="el-GR"/>
        </w:rPr>
      </w:pPr>
      <w:r w:rsidRPr="00CE0EDD">
        <w:rPr>
          <w:rFonts w:ascii="Trebuchet MS" w:hAnsi="Trebuchet MS" w:cs="Tahoma"/>
          <w:lang w:val="el-GR"/>
        </w:rPr>
        <w:t>του/της υποψήφιου/ας διδάκτορα</w:t>
      </w:r>
      <w:r w:rsidR="00DD7534">
        <w:rPr>
          <w:rFonts w:ascii="Trebuchet MS" w:hAnsi="Trebuchet MS" w:cs="Tahoma"/>
          <w:lang w:val="el-GR"/>
        </w:rPr>
        <w:t xml:space="preserve"> </w:t>
      </w:r>
      <w:r w:rsidR="003C0463" w:rsidRPr="003C0463">
        <w:rPr>
          <w:rFonts w:ascii="Trebuchet MS" w:hAnsi="Trebuchet MS" w:cs="Tahoma"/>
          <w:color w:val="FF0000"/>
          <w:lang w:val="el-GR"/>
        </w:rPr>
        <w:t>κ./</w:t>
      </w:r>
      <w:proofErr w:type="spellStart"/>
      <w:r w:rsidR="003C0463" w:rsidRPr="003C0463">
        <w:rPr>
          <w:rFonts w:ascii="Trebuchet MS" w:hAnsi="Trebuchet MS" w:cs="Tahoma"/>
          <w:color w:val="FF0000"/>
          <w:lang w:val="el-GR"/>
        </w:rPr>
        <w:t>κας</w:t>
      </w:r>
      <w:proofErr w:type="spellEnd"/>
      <w:r w:rsidR="003C0463" w:rsidRPr="003C0463">
        <w:rPr>
          <w:rFonts w:ascii="Trebuchet MS" w:hAnsi="Trebuchet MS" w:cs="Tahoma"/>
          <w:color w:val="FF0000"/>
          <w:lang w:val="el-GR"/>
        </w:rPr>
        <w:t xml:space="preserve"> </w:t>
      </w:r>
      <w:r w:rsidR="00DD7534" w:rsidRPr="00DD7534">
        <w:rPr>
          <w:rFonts w:ascii="Trebuchet MS" w:hAnsi="Trebuchet MS" w:cs="Tahoma"/>
          <w:color w:val="FF0000"/>
          <w:lang w:val="el-GR"/>
        </w:rPr>
        <w:t>…………..</w:t>
      </w:r>
    </w:p>
    <w:p w:rsidR="00A44116" w:rsidRPr="00CE0EDD" w:rsidRDefault="00A44116" w:rsidP="003C0463">
      <w:pPr>
        <w:spacing w:line="288" w:lineRule="auto"/>
        <w:rPr>
          <w:rFonts w:ascii="Trebuchet MS" w:hAnsi="Trebuchet MS" w:cs="Tahoma"/>
          <w:lang w:val="el-GR"/>
        </w:rPr>
      </w:pPr>
    </w:p>
    <w:p w:rsidR="00A44116" w:rsidRPr="00DD7534" w:rsidRDefault="00A44116" w:rsidP="003C0463">
      <w:pPr>
        <w:pStyle w:val="212"/>
        <w:spacing w:line="288" w:lineRule="auto"/>
        <w:ind w:firstLine="0"/>
        <w:rPr>
          <w:rFonts w:cs="Tahoma"/>
        </w:rPr>
      </w:pPr>
      <w:r w:rsidRPr="00CE0EDD">
        <w:rPr>
          <w:rFonts w:cs="Tahoma"/>
        </w:rPr>
        <w:t xml:space="preserve">Ημερομηνία ορισμού της </w:t>
      </w:r>
      <w:r w:rsidR="00A72A51">
        <w:rPr>
          <w:rFonts w:cs="Tahoma"/>
        </w:rPr>
        <w:t xml:space="preserve">3μελούς </w:t>
      </w:r>
      <w:r w:rsidRPr="00CE0EDD">
        <w:rPr>
          <w:rFonts w:cs="Tahoma"/>
        </w:rPr>
        <w:t xml:space="preserve">συμβουλευτικής επιτροπής: </w:t>
      </w:r>
      <w:r w:rsidR="00DD7534" w:rsidRPr="00DD7534">
        <w:rPr>
          <w:color w:val="FF0000"/>
        </w:rPr>
        <w:t>……</w:t>
      </w:r>
      <w:r w:rsidR="00DD7534" w:rsidRPr="00DD7534">
        <w:t>/</w:t>
      </w:r>
      <w:r w:rsidR="00DD7534" w:rsidRPr="00DD7534">
        <w:rPr>
          <w:color w:val="FF0000"/>
        </w:rPr>
        <w:t>….</w:t>
      </w:r>
      <w:r w:rsidR="00DD7534" w:rsidRPr="00DD7534">
        <w:t>-</w:t>
      </w:r>
      <w:r w:rsidR="00DD7534" w:rsidRPr="00DD7534">
        <w:rPr>
          <w:color w:val="FF0000"/>
        </w:rPr>
        <w:t>….</w:t>
      </w:r>
      <w:r w:rsidR="00DD7534" w:rsidRPr="00DD7534">
        <w:t>-202</w:t>
      </w:r>
      <w:r w:rsidR="00DD7534" w:rsidRPr="00DD7534">
        <w:rPr>
          <w:color w:val="FF0000"/>
        </w:rPr>
        <w:t>…</w:t>
      </w:r>
    </w:p>
    <w:p w:rsidR="00A44116" w:rsidRPr="00CE0EDD" w:rsidRDefault="00A44116" w:rsidP="003C0463">
      <w:pPr>
        <w:pStyle w:val="212"/>
        <w:spacing w:line="288" w:lineRule="auto"/>
        <w:ind w:firstLine="0"/>
        <w:rPr>
          <w:rFonts w:cs="Tahoma"/>
        </w:rPr>
      </w:pPr>
      <w:r w:rsidRPr="00CE0EDD">
        <w:rPr>
          <w:rFonts w:cs="Tahoma"/>
        </w:rPr>
        <w:t xml:space="preserve">Ημερομηνία λήξης </w:t>
      </w:r>
      <w:r w:rsidR="00DD7534">
        <w:rPr>
          <w:rFonts w:cs="Tahoma"/>
        </w:rPr>
        <w:t xml:space="preserve">της νόμιμης διάρκειας φοίτησης: </w:t>
      </w:r>
      <w:r w:rsidR="00DD7534" w:rsidRPr="00DD7534">
        <w:rPr>
          <w:color w:val="FF0000"/>
        </w:rPr>
        <w:t>….</w:t>
      </w:r>
      <w:r w:rsidR="00DD7534" w:rsidRPr="00DD7534">
        <w:t>-</w:t>
      </w:r>
      <w:r w:rsidR="00DD7534" w:rsidRPr="00DD7534">
        <w:rPr>
          <w:color w:val="FF0000"/>
        </w:rPr>
        <w:t>….</w:t>
      </w:r>
      <w:r w:rsidR="00DD7534" w:rsidRPr="00DD7534">
        <w:t>-202</w:t>
      </w:r>
      <w:r w:rsidR="00DD7534" w:rsidRPr="00DD7534">
        <w:rPr>
          <w:color w:val="FF0000"/>
        </w:rPr>
        <w:t>…</w:t>
      </w:r>
      <w:r w:rsidRPr="00CE0EDD">
        <w:rPr>
          <w:rFonts w:cs="Tahoma"/>
        </w:rPr>
        <w:t xml:space="preserve"> με βάση την</w:t>
      </w:r>
      <w:r w:rsidR="00A72A51">
        <w:rPr>
          <w:rFonts w:cs="Tahoma"/>
        </w:rPr>
        <w:t xml:space="preserve"> ημερομηνία </w:t>
      </w:r>
      <w:r w:rsidRPr="00CE0EDD">
        <w:rPr>
          <w:rFonts w:cs="Tahoma"/>
        </w:rPr>
        <w:t xml:space="preserve"> </w:t>
      </w:r>
      <w:r w:rsidR="00A72A51">
        <w:rPr>
          <w:rFonts w:cs="Tahoma"/>
        </w:rPr>
        <w:t>ορισμού της 3μελούς.</w:t>
      </w:r>
      <w:r w:rsidRPr="00CE0EDD">
        <w:rPr>
          <w:rFonts w:cs="Tahoma"/>
        </w:rPr>
        <w:t xml:space="preserve"> </w:t>
      </w:r>
    </w:p>
    <w:p w:rsidR="0090675F" w:rsidRPr="00CE0EDD" w:rsidRDefault="0090675F" w:rsidP="003C0463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A44116" w:rsidRDefault="00A44116" w:rsidP="003C0463">
      <w:pPr>
        <w:pStyle w:val="212"/>
        <w:spacing w:line="288" w:lineRule="auto"/>
        <w:rPr>
          <w:b/>
        </w:rPr>
      </w:pPr>
      <w:r w:rsidRPr="00CE0EDD">
        <w:t xml:space="preserve">  Παρακαλώ να προβείτε στις απαραίτητες ενέργειες προκειμένου να συγκροτηθεί η </w:t>
      </w:r>
      <w:r w:rsidRPr="003C0463">
        <w:t xml:space="preserve">7μελής  </w:t>
      </w:r>
      <w:r w:rsidR="003C0463" w:rsidRPr="003C0463">
        <w:t>Εξεταστική</w:t>
      </w:r>
      <w:r w:rsidRPr="003C0463">
        <w:t xml:space="preserve"> </w:t>
      </w:r>
      <w:r w:rsidR="003C0463" w:rsidRPr="003C0463">
        <w:t>Επιτροπή</w:t>
      </w:r>
      <w:r w:rsidRPr="00CE0EDD">
        <w:t xml:space="preserve"> για την τελική αξιολόγηση και κρίση της Διδακτορικής Διατριβής μου, σύμφωνα με τον Εσωτερικό Κανονισμό των Διδακτορικών Σπουδών </w:t>
      </w:r>
      <w:r w:rsidR="003C0463" w:rsidRPr="003C0463">
        <w:t>(Άρθρο 11).</w:t>
      </w:r>
    </w:p>
    <w:p w:rsidR="003C0463" w:rsidRPr="00CE0EDD" w:rsidRDefault="003C0463" w:rsidP="003C0463">
      <w:pPr>
        <w:pStyle w:val="212"/>
        <w:spacing w:line="288" w:lineRule="auto"/>
      </w:pPr>
    </w:p>
    <w:p w:rsidR="00A44116" w:rsidRPr="00CE0EDD" w:rsidRDefault="00A44116" w:rsidP="00DD7534">
      <w:pPr>
        <w:spacing w:line="288" w:lineRule="auto"/>
        <w:rPr>
          <w:rFonts w:ascii="Trebuchet MS" w:hAnsi="Trebuchet MS" w:cs="Tahoma"/>
          <w:b/>
          <w:lang w:val="el-GR"/>
        </w:rPr>
      </w:pPr>
    </w:p>
    <w:p w:rsidR="00A44116" w:rsidRPr="00CE0EDD" w:rsidRDefault="00A44116" w:rsidP="00A44116">
      <w:pPr>
        <w:rPr>
          <w:rFonts w:ascii="Trebuchet MS" w:hAnsi="Trebuchet MS" w:cs="Tahoma"/>
          <w:b/>
          <w:lang w:val="el-GR"/>
        </w:rPr>
      </w:pPr>
    </w:p>
    <w:p w:rsidR="00A44116" w:rsidRPr="00CE0EDD" w:rsidRDefault="00A44116" w:rsidP="00A44116">
      <w:pPr>
        <w:rPr>
          <w:rFonts w:ascii="Trebuchet MS" w:hAnsi="Trebuchet MS" w:cs="Tahoma"/>
          <w:b/>
          <w:lang w:val="el-GR"/>
        </w:rPr>
      </w:pPr>
    </w:p>
    <w:tbl>
      <w:tblPr>
        <w:tblpPr w:leftFromText="180" w:rightFromText="180" w:vertAnchor="text" w:horzAnchor="margin" w:tblpXSpec="right" w:tblpY="1"/>
        <w:tblW w:w="5382" w:type="dxa"/>
        <w:tblLook w:val="00A0" w:firstRow="1" w:lastRow="0" w:firstColumn="1" w:lastColumn="0" w:noHBand="0" w:noVBand="0"/>
      </w:tblPr>
      <w:tblGrid>
        <w:gridCol w:w="5382"/>
      </w:tblGrid>
      <w:tr w:rsidR="00A44116" w:rsidRPr="009830A3" w:rsidTr="003C0463">
        <w:trPr>
          <w:trHeight w:val="2400"/>
        </w:trPr>
        <w:tc>
          <w:tcPr>
            <w:tcW w:w="5382" w:type="dxa"/>
            <w:shd w:val="clear" w:color="auto" w:fill="auto"/>
          </w:tcPr>
          <w:p w:rsidR="00A44116" w:rsidRPr="00CE0EDD" w:rsidRDefault="003C0463" w:rsidP="00EC2E00">
            <w:pPr>
              <w:jc w:val="center"/>
              <w:rPr>
                <w:rFonts w:ascii="Trebuchet MS" w:hAnsi="Trebuchet MS" w:cs="Tahoma"/>
                <w:lang w:val="el-GR"/>
              </w:rPr>
            </w:pPr>
            <w:r w:rsidRPr="003C0463">
              <w:rPr>
                <w:rFonts w:ascii="Trebuchet MS" w:hAnsi="Trebuchet MS" w:cs="Tahoma"/>
                <w:color w:val="FF0000"/>
                <w:lang w:val="el-GR"/>
              </w:rPr>
              <w:t xml:space="preserve">Ο/Η </w:t>
            </w:r>
            <w:r>
              <w:rPr>
                <w:rFonts w:ascii="Trebuchet MS" w:hAnsi="Trebuchet MS" w:cs="Tahoma"/>
                <w:lang w:val="el-GR"/>
              </w:rPr>
              <w:t>Αιτ</w:t>
            </w:r>
            <w:r w:rsidRPr="003C0463">
              <w:rPr>
                <w:rFonts w:ascii="Trebuchet MS" w:hAnsi="Trebuchet MS" w:cs="Tahoma"/>
                <w:color w:val="FF0000"/>
                <w:lang w:val="el-GR"/>
              </w:rPr>
              <w:t>ών</w:t>
            </w:r>
            <w:r w:rsidR="00A44116" w:rsidRPr="003C0463">
              <w:rPr>
                <w:rFonts w:ascii="Trebuchet MS" w:hAnsi="Trebuchet MS" w:cs="Tahoma"/>
                <w:color w:val="FF0000"/>
                <w:lang w:val="el-GR"/>
              </w:rPr>
              <w:t>/</w:t>
            </w:r>
            <w:proofErr w:type="spellStart"/>
            <w:r w:rsidRPr="003C0463">
              <w:rPr>
                <w:rFonts w:ascii="Trebuchet MS" w:hAnsi="Trebuchet MS" w:cs="Tahoma"/>
                <w:color w:val="FF0000"/>
                <w:lang w:val="el-GR"/>
              </w:rPr>
              <w:t>ουσα</w:t>
            </w:r>
            <w:proofErr w:type="spellEnd"/>
          </w:p>
          <w:p w:rsidR="00A44116" w:rsidRDefault="00A44116" w:rsidP="00EC2E00">
            <w:pPr>
              <w:jc w:val="center"/>
              <w:rPr>
                <w:rFonts w:ascii="Trebuchet MS" w:hAnsi="Trebuchet MS" w:cs="Tahoma"/>
                <w:lang w:val="el-GR"/>
              </w:rPr>
            </w:pPr>
          </w:p>
          <w:p w:rsidR="003C0463" w:rsidRDefault="003C0463" w:rsidP="00EC2E00">
            <w:pPr>
              <w:jc w:val="center"/>
              <w:rPr>
                <w:rFonts w:ascii="Trebuchet MS" w:hAnsi="Trebuchet MS" w:cs="Tahoma"/>
                <w:lang w:val="el-GR"/>
              </w:rPr>
            </w:pPr>
          </w:p>
          <w:p w:rsidR="003C0463" w:rsidRPr="00CE0EDD" w:rsidRDefault="003C0463" w:rsidP="00EC2E00">
            <w:pPr>
              <w:jc w:val="center"/>
              <w:rPr>
                <w:rFonts w:ascii="Trebuchet MS" w:hAnsi="Trebuchet MS" w:cs="Tahoma"/>
                <w:lang w:val="el-GR"/>
              </w:rPr>
            </w:pPr>
          </w:p>
          <w:p w:rsidR="00A44116" w:rsidRPr="00CE0EDD" w:rsidRDefault="00A44116" w:rsidP="00EC2E00">
            <w:pPr>
              <w:jc w:val="center"/>
              <w:rPr>
                <w:rFonts w:ascii="Trebuchet MS" w:hAnsi="Trebuchet MS" w:cs="Tahoma"/>
                <w:lang w:val="el-GR"/>
              </w:rPr>
            </w:pPr>
          </w:p>
          <w:p w:rsidR="00A44116" w:rsidRPr="00CE0EDD" w:rsidRDefault="00A44116" w:rsidP="00EC2E00">
            <w:pPr>
              <w:jc w:val="center"/>
              <w:rPr>
                <w:rFonts w:ascii="Trebuchet MS" w:hAnsi="Trebuchet MS" w:cs="Tahoma"/>
                <w:lang w:val="el-GR"/>
              </w:rPr>
            </w:pPr>
            <w:r w:rsidRPr="00CE0EDD">
              <w:rPr>
                <w:rFonts w:ascii="Trebuchet MS" w:hAnsi="Trebuchet MS" w:cs="Arial"/>
                <w:color w:val="000000"/>
                <w:lang w:val="el-GR"/>
              </w:rPr>
              <w:t>Υπογραφή</w:t>
            </w:r>
            <w:bookmarkStart w:id="0" w:name="_GoBack"/>
            <w:bookmarkEnd w:id="0"/>
          </w:p>
          <w:p w:rsidR="00A44116" w:rsidRPr="00CE0EDD" w:rsidRDefault="00A44116" w:rsidP="00EC2E00">
            <w:pPr>
              <w:jc w:val="center"/>
              <w:rPr>
                <w:rFonts w:ascii="Trebuchet MS" w:hAnsi="Trebuchet MS" w:cs="Tahoma"/>
                <w:szCs w:val="24"/>
                <w:lang w:val="el-GR"/>
              </w:rPr>
            </w:pPr>
          </w:p>
        </w:tc>
      </w:tr>
    </w:tbl>
    <w:p w:rsidR="0090675F" w:rsidRPr="00CE0EDD" w:rsidRDefault="0090675F" w:rsidP="00221CC7">
      <w:pPr>
        <w:widowControl w:val="0"/>
        <w:tabs>
          <w:tab w:val="left" w:pos="1040"/>
          <w:tab w:val="left" w:pos="1980"/>
        </w:tabs>
        <w:ind w:right="-28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221C5A" w:rsidRPr="00CE0EDD" w:rsidRDefault="00221C5A" w:rsidP="00793402">
      <w:pPr>
        <w:widowControl w:val="0"/>
        <w:tabs>
          <w:tab w:val="left" w:pos="1980"/>
        </w:tabs>
        <w:spacing w:line="240" w:lineRule="atLeast"/>
        <w:ind w:right="-28"/>
        <w:jc w:val="both"/>
        <w:rPr>
          <w:rFonts w:ascii="Trebuchet MS" w:hAnsi="Trebuchet MS" w:cs="Calibri"/>
          <w:lang w:val="el-GR"/>
        </w:rPr>
      </w:pPr>
    </w:p>
    <w:sectPr w:rsidR="00221C5A" w:rsidRPr="00CE0EDD" w:rsidSect="00235D52">
      <w:footerReference w:type="default" r:id="rId9"/>
      <w:pgSz w:w="11880" w:h="16800"/>
      <w:pgMar w:top="284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195" w:rsidRDefault="00A37195">
      <w:r>
        <w:separator/>
      </w:r>
    </w:p>
  </w:endnote>
  <w:endnote w:type="continuationSeparator" w:id="0">
    <w:p w:rsidR="00A37195" w:rsidRDefault="00A3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4E" w:rsidRPr="0037004E" w:rsidRDefault="00FB0093" w:rsidP="00FB0093">
    <w:pPr>
      <w:pStyle w:val="Footer"/>
      <w:pBdr>
        <w:top w:val="single" w:sz="4" w:space="1" w:color="auto"/>
      </w:pBdr>
      <w:tabs>
        <w:tab w:val="clear" w:pos="8306"/>
      </w:tabs>
      <w:jc w:val="center"/>
      <w:rPr>
        <w:rFonts w:ascii="Times New Roman" w:hAnsi="Times New Roman"/>
        <w:i/>
        <w:sz w:val="18"/>
        <w:szCs w:val="18"/>
        <w:lang w:val="el-GR"/>
      </w:rPr>
    </w:pP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D02E82">
      <w:rPr>
        <w:rFonts w:ascii="Arial" w:hAnsi="Arial" w:cs="Arial"/>
        <w:spacing w:val="20"/>
        <w:sz w:val="15"/>
        <w:szCs w:val="15"/>
        <w:lang w:val="el-GR"/>
      </w:rPr>
      <w:t>■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D02E82">
      <w:rPr>
        <w:rFonts w:ascii="Arial" w:hAnsi="Arial" w:cs="Arial"/>
        <w:spacing w:val="20"/>
        <w:sz w:val="15"/>
        <w:szCs w:val="15"/>
        <w:lang w:val="el-GR"/>
      </w:rPr>
      <w:t>■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D02E82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D02E82">
      <w:rPr>
        <w:rFonts w:ascii="Arial" w:hAnsi="Arial" w:cs="Arial"/>
        <w:spacing w:val="20"/>
        <w:sz w:val="15"/>
        <w:szCs w:val="15"/>
        <w:lang w:val="el-GR"/>
      </w:rPr>
      <w:t>■</w:t>
    </w:r>
    <w:r w:rsidRPr="00D02E82">
      <w:rPr>
        <w:rFonts w:ascii="Trebuchet MS" w:hAnsi="Trebuchet MS" w:cs="Tahoma"/>
        <w:spacing w:val="20"/>
        <w:sz w:val="15"/>
        <w:szCs w:val="15"/>
        <w:lang w:val="el-GR"/>
      </w:rPr>
      <w:t xml:space="preserve"> www.nured.auth.gr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195" w:rsidRDefault="00A37195">
      <w:r>
        <w:separator/>
      </w:r>
    </w:p>
  </w:footnote>
  <w:footnote w:type="continuationSeparator" w:id="0">
    <w:p w:rsidR="00A37195" w:rsidRDefault="00A37195">
      <w:r>
        <w:continuationSeparator/>
      </w:r>
    </w:p>
  </w:footnote>
  <w:footnote w:id="1">
    <w:p w:rsidR="00A44116" w:rsidRPr="009830A3" w:rsidRDefault="00A44116" w:rsidP="00A44116">
      <w:pPr>
        <w:pStyle w:val="FootnoteText"/>
        <w:rPr>
          <w:rFonts w:ascii="Trebuchet MS" w:hAnsi="Trebuchet MS" w:cstheme="minorHAnsi"/>
          <w:sz w:val="18"/>
          <w:szCs w:val="18"/>
          <w:lang w:val="el-GR"/>
        </w:rPr>
      </w:pPr>
      <w:r w:rsidRPr="009830A3">
        <w:rPr>
          <w:rStyle w:val="FootnoteReference"/>
          <w:rFonts w:ascii="Trebuchet MS" w:hAnsi="Trebuchet MS" w:cstheme="minorHAnsi"/>
          <w:sz w:val="18"/>
          <w:szCs w:val="18"/>
        </w:rPr>
        <w:footnoteRef/>
      </w:r>
      <w:r w:rsidRPr="009830A3">
        <w:rPr>
          <w:rFonts w:ascii="Trebuchet MS" w:hAnsi="Trebuchet MS" w:cstheme="minorHAnsi"/>
          <w:sz w:val="18"/>
          <w:szCs w:val="18"/>
          <w:lang w:val="el-GR"/>
        </w:rPr>
        <w:t xml:space="preserve"> Εσωτερικός Κανονισμός, </w:t>
      </w:r>
      <w:r w:rsidR="00177554" w:rsidRPr="009830A3">
        <w:rPr>
          <w:rFonts w:ascii="Trebuchet MS" w:hAnsi="Trebuchet MS" w:cstheme="minorHAnsi"/>
          <w:sz w:val="18"/>
          <w:szCs w:val="18"/>
          <w:lang w:val="el-GR"/>
        </w:rPr>
        <w:t>Άρθρο 11 (παρ. α), ν.4957/2022: Άρθρο 95)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5C"/>
    <w:rsid w:val="0000273B"/>
    <w:rsid w:val="000114A3"/>
    <w:rsid w:val="00016322"/>
    <w:rsid w:val="000165BE"/>
    <w:rsid w:val="000327CA"/>
    <w:rsid w:val="00064BE3"/>
    <w:rsid w:val="000A71DA"/>
    <w:rsid w:val="000B5E2B"/>
    <w:rsid w:val="000B74F0"/>
    <w:rsid w:val="000C005B"/>
    <w:rsid w:val="000C6984"/>
    <w:rsid w:val="000D2BFD"/>
    <w:rsid w:val="001009B0"/>
    <w:rsid w:val="001153EC"/>
    <w:rsid w:val="001239E8"/>
    <w:rsid w:val="00124019"/>
    <w:rsid w:val="00135276"/>
    <w:rsid w:val="00153177"/>
    <w:rsid w:val="00177554"/>
    <w:rsid w:val="00182642"/>
    <w:rsid w:val="001B575C"/>
    <w:rsid w:val="001E1969"/>
    <w:rsid w:val="00205AB8"/>
    <w:rsid w:val="00211205"/>
    <w:rsid w:val="00221C5A"/>
    <w:rsid w:val="00221CC7"/>
    <w:rsid w:val="00230AB8"/>
    <w:rsid w:val="00235D52"/>
    <w:rsid w:val="0028164C"/>
    <w:rsid w:val="002B5EC7"/>
    <w:rsid w:val="002E6AA7"/>
    <w:rsid w:val="00323888"/>
    <w:rsid w:val="0037004E"/>
    <w:rsid w:val="0037689C"/>
    <w:rsid w:val="003A592C"/>
    <w:rsid w:val="003C0463"/>
    <w:rsid w:val="003C4063"/>
    <w:rsid w:val="003E4851"/>
    <w:rsid w:val="00403F6F"/>
    <w:rsid w:val="0045578C"/>
    <w:rsid w:val="00473151"/>
    <w:rsid w:val="004830A4"/>
    <w:rsid w:val="00492EF5"/>
    <w:rsid w:val="00494E31"/>
    <w:rsid w:val="00506EF7"/>
    <w:rsid w:val="005102B9"/>
    <w:rsid w:val="005231E3"/>
    <w:rsid w:val="00543AB8"/>
    <w:rsid w:val="005643EF"/>
    <w:rsid w:val="00573BFF"/>
    <w:rsid w:val="00580882"/>
    <w:rsid w:val="0059451F"/>
    <w:rsid w:val="005B7064"/>
    <w:rsid w:val="005C02FA"/>
    <w:rsid w:val="005C479F"/>
    <w:rsid w:val="005D1B75"/>
    <w:rsid w:val="00604E5E"/>
    <w:rsid w:val="006439F2"/>
    <w:rsid w:val="0065444E"/>
    <w:rsid w:val="006546C5"/>
    <w:rsid w:val="0069099E"/>
    <w:rsid w:val="006D722E"/>
    <w:rsid w:val="006F1DB7"/>
    <w:rsid w:val="00740444"/>
    <w:rsid w:val="00745321"/>
    <w:rsid w:val="00763377"/>
    <w:rsid w:val="00793402"/>
    <w:rsid w:val="007C0050"/>
    <w:rsid w:val="00826783"/>
    <w:rsid w:val="00896758"/>
    <w:rsid w:val="008A1396"/>
    <w:rsid w:val="008A1F79"/>
    <w:rsid w:val="008A6CE2"/>
    <w:rsid w:val="0090675F"/>
    <w:rsid w:val="0092738B"/>
    <w:rsid w:val="0096660C"/>
    <w:rsid w:val="009717D1"/>
    <w:rsid w:val="009830A3"/>
    <w:rsid w:val="009A0800"/>
    <w:rsid w:val="009E272B"/>
    <w:rsid w:val="009E6235"/>
    <w:rsid w:val="00A14ADA"/>
    <w:rsid w:val="00A20143"/>
    <w:rsid w:val="00A32003"/>
    <w:rsid w:val="00A34C56"/>
    <w:rsid w:val="00A35A09"/>
    <w:rsid w:val="00A37195"/>
    <w:rsid w:val="00A374C1"/>
    <w:rsid w:val="00A44116"/>
    <w:rsid w:val="00A53A08"/>
    <w:rsid w:val="00A72A51"/>
    <w:rsid w:val="00A86E16"/>
    <w:rsid w:val="00A90335"/>
    <w:rsid w:val="00AA7231"/>
    <w:rsid w:val="00AD6CC2"/>
    <w:rsid w:val="00AE0DB1"/>
    <w:rsid w:val="00AE21CD"/>
    <w:rsid w:val="00B031E3"/>
    <w:rsid w:val="00B055D6"/>
    <w:rsid w:val="00B21DE9"/>
    <w:rsid w:val="00B44D3E"/>
    <w:rsid w:val="00B6404E"/>
    <w:rsid w:val="00BA0D8B"/>
    <w:rsid w:val="00BB6517"/>
    <w:rsid w:val="00C130DB"/>
    <w:rsid w:val="00C47AF2"/>
    <w:rsid w:val="00C630F1"/>
    <w:rsid w:val="00CB70E1"/>
    <w:rsid w:val="00CE0EDD"/>
    <w:rsid w:val="00D00EB9"/>
    <w:rsid w:val="00D11995"/>
    <w:rsid w:val="00D20BF6"/>
    <w:rsid w:val="00D229AB"/>
    <w:rsid w:val="00D315A0"/>
    <w:rsid w:val="00D5794C"/>
    <w:rsid w:val="00D65618"/>
    <w:rsid w:val="00D97343"/>
    <w:rsid w:val="00DB37A5"/>
    <w:rsid w:val="00DC53D1"/>
    <w:rsid w:val="00DD7534"/>
    <w:rsid w:val="00E00052"/>
    <w:rsid w:val="00E47E44"/>
    <w:rsid w:val="00E54DCF"/>
    <w:rsid w:val="00E86C80"/>
    <w:rsid w:val="00E97F1E"/>
    <w:rsid w:val="00EA2857"/>
    <w:rsid w:val="00EB6D75"/>
    <w:rsid w:val="00EB7908"/>
    <w:rsid w:val="00EC2E00"/>
    <w:rsid w:val="00EE2E31"/>
    <w:rsid w:val="00F01729"/>
    <w:rsid w:val="00F22BCB"/>
    <w:rsid w:val="00F4448A"/>
    <w:rsid w:val="00F5756C"/>
    <w:rsid w:val="00F64010"/>
    <w:rsid w:val="00F710D2"/>
    <w:rsid w:val="00FB0093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321C7"/>
  <w15:chartTrackingRefBased/>
  <w15:docId w15:val="{E261EE2E-35D8-46E3-85AD-F97F4C3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3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n-US"/>
    </w:rPr>
  </w:style>
  <w:style w:type="paragraph" w:styleId="Heading2">
    <w:name w:val="heading 2"/>
    <w:basedOn w:val="Normal"/>
    <w:next w:val="Normal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Normal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Hyperlink">
    <w:name w:val="Hyperlink"/>
    <w:rsid w:val="003238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5D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370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004E"/>
    <w:rPr>
      <w:sz w:val="24"/>
      <w:lang w:val="en-US"/>
    </w:rPr>
  </w:style>
  <w:style w:type="character" w:styleId="CommentReference">
    <w:name w:val="annotation reference"/>
    <w:rsid w:val="0037004E"/>
    <w:rPr>
      <w:sz w:val="16"/>
      <w:szCs w:val="16"/>
    </w:rPr>
  </w:style>
  <w:style w:type="paragraph" w:styleId="EndnoteText">
    <w:name w:val="endnote text"/>
    <w:basedOn w:val="Normal"/>
    <w:link w:val="EndnoteTextChar"/>
    <w:rsid w:val="0037004E"/>
    <w:rPr>
      <w:sz w:val="20"/>
    </w:rPr>
  </w:style>
  <w:style w:type="character" w:customStyle="1" w:styleId="EndnoteTextChar">
    <w:name w:val="Endnote Text Char"/>
    <w:link w:val="EndnoteText"/>
    <w:rsid w:val="0037004E"/>
    <w:rPr>
      <w:lang w:val="en-US"/>
    </w:rPr>
  </w:style>
  <w:style w:type="character" w:styleId="EndnoteReference">
    <w:name w:val="endnote reference"/>
    <w:rsid w:val="003700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7004E"/>
    <w:rPr>
      <w:sz w:val="20"/>
    </w:rPr>
  </w:style>
  <w:style w:type="character" w:customStyle="1" w:styleId="FootnoteTextChar">
    <w:name w:val="Footnote Text Char"/>
    <w:link w:val="FootnoteText"/>
    <w:uiPriority w:val="99"/>
    <w:rsid w:val="0037004E"/>
    <w:rPr>
      <w:lang w:val="en-US"/>
    </w:rPr>
  </w:style>
  <w:style w:type="character" w:styleId="FootnoteReference">
    <w:name w:val="footnote reference"/>
    <w:uiPriority w:val="99"/>
    <w:rsid w:val="0037004E"/>
    <w:rPr>
      <w:vertAlign w:val="superscript"/>
    </w:rPr>
  </w:style>
  <w:style w:type="paragraph" w:customStyle="1" w:styleId="112">
    <w:name w:val="ΒΑΣΙΚΟ1_12"/>
    <w:basedOn w:val="Normal"/>
    <w:qFormat/>
    <w:rsid w:val="00DD7534"/>
    <w:pPr>
      <w:ind w:firstLine="227"/>
      <w:jc w:val="both"/>
    </w:pPr>
    <w:rPr>
      <w:rFonts w:ascii="Calibri" w:eastAsiaTheme="minorHAnsi" w:hAnsi="Calibri" w:cstheme="minorBidi"/>
      <w:szCs w:val="22"/>
      <w:lang w:val="el-GR" w:eastAsia="en-US"/>
    </w:rPr>
  </w:style>
  <w:style w:type="paragraph" w:customStyle="1" w:styleId="114">
    <w:name w:val="ΒΑΣΙΚΟ1_14"/>
    <w:basedOn w:val="112"/>
    <w:qFormat/>
    <w:rsid w:val="00DD7534"/>
    <w:rPr>
      <w:sz w:val="28"/>
    </w:rPr>
  </w:style>
  <w:style w:type="paragraph" w:customStyle="1" w:styleId="214">
    <w:name w:val="ΒΑΣΙΚΟ2_14"/>
    <w:basedOn w:val="114"/>
    <w:qFormat/>
    <w:rsid w:val="00DD7534"/>
    <w:rPr>
      <w:rFonts w:ascii="Trebuchet MS" w:hAnsi="Trebuchet MS"/>
    </w:rPr>
  </w:style>
  <w:style w:type="paragraph" w:customStyle="1" w:styleId="212">
    <w:name w:val="ΒΑΣΙΚΟ2_12"/>
    <w:basedOn w:val="214"/>
    <w:qFormat/>
    <w:rsid w:val="00DD7534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5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1120">
    <w:name w:val="ΕΠΙΚΕΦΑΛΙΔΑ1_12"/>
    <w:basedOn w:val="Heading1"/>
    <w:next w:val="112"/>
    <w:qFormat/>
    <w:rsid w:val="00DD7534"/>
    <w:pPr>
      <w:keepNext w:val="0"/>
      <w:keepLines w:val="0"/>
      <w:spacing w:before="0" w:line="240" w:lineRule="auto"/>
    </w:pPr>
    <w:rPr>
      <w:rFonts w:ascii="Calibri" w:hAnsi="Calibri"/>
      <w:b/>
      <w:color w:val="000000" w:themeColor="text1"/>
      <w:sz w:val="24"/>
    </w:rPr>
  </w:style>
  <w:style w:type="paragraph" w:customStyle="1" w:styleId="1140">
    <w:name w:val="ΕΠΙΚΕΦΑΛΙΔΑ1_14"/>
    <w:basedOn w:val="1120"/>
    <w:next w:val="114"/>
    <w:qFormat/>
    <w:rsid w:val="00DD7534"/>
    <w:rPr>
      <w:sz w:val="28"/>
    </w:rPr>
  </w:style>
  <w:style w:type="paragraph" w:customStyle="1" w:styleId="2140">
    <w:name w:val="ΕΠΙΚΕΦΑΛΙΔΑ2_14"/>
    <w:basedOn w:val="1140"/>
    <w:next w:val="214"/>
    <w:qFormat/>
    <w:rsid w:val="00DD7534"/>
    <w:rPr>
      <w:rFonts w:ascii="Trebuchet MS" w:hAnsi="Trebuchet MS"/>
    </w:rPr>
  </w:style>
  <w:style w:type="paragraph" w:customStyle="1" w:styleId="2120">
    <w:name w:val="ΕΠΙΚΕΦΑΛΙΔΑ2_12"/>
    <w:basedOn w:val="2140"/>
    <w:next w:val="212"/>
    <w:qFormat/>
    <w:rsid w:val="00DD75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CFC6-510B-42E9-9EA3-AEFE10A6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εγγραφο διαφ.</vt:lpstr>
    </vt:vector>
  </TitlesOfParts>
  <Company>Computer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Georgios Katachiotis</cp:lastModifiedBy>
  <cp:revision>16</cp:revision>
  <cp:lastPrinted>2020-09-21T13:11:00Z</cp:lastPrinted>
  <dcterms:created xsi:type="dcterms:W3CDTF">2020-12-04T14:36:00Z</dcterms:created>
  <dcterms:modified xsi:type="dcterms:W3CDTF">2024-05-15T09:41:00Z</dcterms:modified>
</cp:coreProperties>
</file>